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22461B" w:rsidRPr="0022461B">
        <w:rPr>
          <w:rFonts w:ascii="GHEA Grapalat" w:hAnsi="GHEA Grapalat"/>
          <w:b w:val="0"/>
          <w:sz w:val="22"/>
          <w:szCs w:val="22"/>
        </w:rPr>
        <w:t>3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CB31A5">
        <w:rPr>
          <w:rFonts w:ascii="GHEA Grapalat" w:hAnsi="GHEA Grapalat"/>
          <w:b w:val="0"/>
          <w:sz w:val="22"/>
          <w:szCs w:val="22"/>
          <w:lang w:val="hy-AM"/>
        </w:rPr>
        <w:t>0</w:t>
      </w:r>
      <w:r w:rsidR="0022461B" w:rsidRPr="0022461B">
        <w:rPr>
          <w:rFonts w:ascii="GHEA Grapalat" w:hAnsi="GHEA Grapalat"/>
          <w:b w:val="0"/>
          <w:sz w:val="22"/>
          <w:szCs w:val="22"/>
        </w:rPr>
        <w:t>9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CB31A5">
        <w:rPr>
          <w:rFonts w:ascii="GHEA Grapalat" w:hAnsi="GHEA Grapalat"/>
          <w:b w:val="0"/>
          <w:sz w:val="22"/>
          <w:szCs w:val="22"/>
          <w:lang w:val="hy-AM"/>
        </w:rPr>
        <w:t>ноября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CB31A5">
        <w:rPr>
          <w:rFonts w:ascii="GHEA Grapalat" w:hAnsi="GHEA Grapalat"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CB31A5" w:rsidRPr="002A01D5">
        <w:rPr>
          <w:rFonts w:ascii="GHEA Grapalat" w:hAnsi="GHEA Grapalat"/>
          <w:b/>
          <w:sz w:val="22"/>
          <w:szCs w:val="22"/>
        </w:rPr>
        <w:t xml:space="preserve">лабораторное, измерительное, контрольное, контрольное оборудование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01448A" w:rsidRPr="0001448A">
        <w:rPr>
          <w:rFonts w:ascii="GHEA Grapalat" w:hAnsi="GHEA Grapalat"/>
          <w:spacing w:val="4"/>
          <w:sz w:val="22"/>
          <w:szCs w:val="22"/>
        </w:rPr>
        <w:t>0</w:t>
      </w:r>
      <w:r w:rsidR="0022461B" w:rsidRPr="0022461B">
        <w:rPr>
          <w:rFonts w:ascii="GHEA Grapalat" w:hAnsi="GHEA Grapalat"/>
          <w:spacing w:val="4"/>
          <w:sz w:val="22"/>
          <w:szCs w:val="22"/>
        </w:rPr>
        <w:t>5</w:t>
      </w:r>
      <w:r w:rsidR="00CB31A5">
        <w:rPr>
          <w:rFonts w:ascii="GHEA Grapalat" w:hAnsi="GHEA Grapalat"/>
          <w:sz w:val="22"/>
          <w:szCs w:val="22"/>
        </w:rPr>
        <w:t>.</w:t>
      </w:r>
      <w:r w:rsidR="00CB31A5">
        <w:rPr>
          <w:rFonts w:ascii="GHEA Grapalat" w:hAnsi="GHEA Grapalat"/>
          <w:sz w:val="22"/>
          <w:szCs w:val="22"/>
          <w:lang w:val="hy-AM"/>
        </w:rPr>
        <w:t>1</w:t>
      </w:r>
      <w:r w:rsidR="0001448A" w:rsidRPr="0001448A">
        <w:rPr>
          <w:rFonts w:ascii="GHEA Grapalat" w:hAnsi="GHEA Grapalat"/>
          <w:sz w:val="22"/>
          <w:szCs w:val="22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CB31A5">
        <w:rPr>
          <w:rFonts w:ascii="GHEA Grapalat" w:hAnsi="GHEA Grapalat"/>
          <w:spacing w:val="4"/>
          <w:sz w:val="22"/>
          <w:szCs w:val="22"/>
          <w:lang w:val="hy-AM"/>
        </w:rPr>
        <w:t>0</w:t>
      </w:r>
      <w:r w:rsidR="0022461B" w:rsidRPr="0022461B">
        <w:rPr>
          <w:rFonts w:ascii="GHEA Grapalat" w:hAnsi="GHEA Grapalat"/>
          <w:sz w:val="22"/>
          <w:szCs w:val="22"/>
        </w:rPr>
        <w:t>9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CB31A5">
        <w:rPr>
          <w:rFonts w:ascii="GHEA Grapalat" w:hAnsi="GHEA Grapalat"/>
          <w:sz w:val="22"/>
          <w:szCs w:val="22"/>
          <w:lang w:val="hy-AM"/>
        </w:rPr>
        <w:t>11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22461B" w:rsidRDefault="0022461B" w:rsidP="0022461B">
            <w:pPr>
              <w:pStyle w:val="HTML"/>
              <w:shd w:val="clear" w:color="auto" w:fill="F8F9FA"/>
              <w:spacing w:line="20" w:lineRule="atLeast"/>
              <w:rPr>
                <w:rFonts w:ascii="GHEA Grapalat" w:hAnsi="GHEA Grapalat"/>
                <w:color w:val="202124"/>
                <w:sz w:val="16"/>
                <w:szCs w:val="16"/>
              </w:rPr>
            </w:pPr>
            <w:r>
              <w:rPr>
                <w:rStyle w:val="y2iqfc"/>
                <w:rFonts w:ascii="GHEA Grapalat" w:hAnsi="GHEA Grapalat"/>
                <w:color w:val="202124"/>
                <w:sz w:val="18"/>
                <w:szCs w:val="16"/>
                <w:lang w:val="ru-RU"/>
              </w:rPr>
              <w:t>у</w:t>
            </w:r>
            <w:r w:rsidRPr="0022461B">
              <w:rPr>
                <w:rStyle w:val="y2iqfc"/>
                <w:rFonts w:ascii="GHEA Grapalat" w:hAnsi="GHEA Grapalat"/>
                <w:color w:val="202124"/>
                <w:sz w:val="18"/>
                <w:szCs w:val="16"/>
                <w:lang w:val="ru-RU"/>
              </w:rPr>
              <w:t>важаемые коллеги! Срок доставки счета №2 «Хроматограф» устанавливается в течение 30 дней с момента подписания договора. Однако доставка хроматографа в этот период невозможна, так как производственному предприятию требуется 100-120 дней. Можно ли продлить срок доставки?</w:t>
            </w:r>
            <w:r w:rsidR="0001448A" w:rsidRPr="0022461B">
              <w:rPr>
                <w:rFonts w:ascii="GHEA Grapalat" w:hAnsi="GHEA Grapalat"/>
                <w:i/>
                <w:sz w:val="18"/>
                <w:szCs w:val="16"/>
              </w:rPr>
              <w:t>:</w:t>
            </w:r>
          </w:p>
        </w:tc>
      </w:tr>
      <w:tr w:rsidR="00FE253F" w:rsidTr="002130F0">
        <w:tc>
          <w:tcPr>
            <w:tcW w:w="2268" w:type="dxa"/>
            <w:vAlign w:val="center"/>
          </w:tcPr>
          <w:p w:rsidR="00FE253F" w:rsidRDefault="00FE253F" w:rsidP="002130F0">
            <w:pPr>
              <w:widowControl w:val="0"/>
              <w:ind w:left="2694" w:hanging="2694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  <w:tc>
          <w:tcPr>
            <w:tcW w:w="7655" w:type="dxa"/>
            <w:vAlign w:val="center"/>
          </w:tcPr>
          <w:p w:rsidR="00FE253F" w:rsidRPr="0022461B" w:rsidRDefault="00C8263E" w:rsidP="0022461B">
            <w:pPr>
              <w:pStyle w:val="HTML"/>
              <w:shd w:val="clear" w:color="auto" w:fill="F8F9FA"/>
              <w:spacing w:line="20" w:lineRule="atLeast"/>
              <w:rPr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С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целью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приобретения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лабораторных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измерительных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контрольных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контрольных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контрольных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устройств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, 3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ноября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с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г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в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рамках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процедур</w:t>
            </w:r>
            <w:bookmarkStart w:id="0" w:name="_GoBack"/>
            <w:bookmarkEnd w:id="0"/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ы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закупки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под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кодом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/>
                <w:sz w:val="18"/>
                <w:szCs w:val="18"/>
              </w:rPr>
              <w:t>HAEK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22461B">
              <w:rPr>
                <w:rFonts w:ascii="GHEA Grapalat" w:hAnsi="GHEA Grapalat"/>
                <w:sz w:val="18"/>
                <w:szCs w:val="18"/>
              </w:rPr>
              <w:t>GH</w:t>
            </w:r>
            <w:r w:rsidRPr="0022461B">
              <w:rPr>
                <w:rFonts w:ascii="GHEA Grapalat" w:hAnsi="GHEA Grapalat"/>
                <w:sz w:val="18"/>
                <w:szCs w:val="18"/>
                <w:lang w:val="hy-AM"/>
              </w:rPr>
              <w:t>AP</w:t>
            </w:r>
            <w:r w:rsidRPr="0022461B">
              <w:rPr>
                <w:rFonts w:ascii="GHEA Grapalat" w:hAnsi="GHEA Grapalat"/>
                <w:sz w:val="18"/>
                <w:szCs w:val="18"/>
              </w:rPr>
              <w:t>DzB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22461B">
              <w:rPr>
                <w:rFonts w:ascii="GHEA Grapalat" w:hAnsi="GHEA Grapalat"/>
                <w:sz w:val="18"/>
                <w:szCs w:val="18"/>
                <w:lang w:val="hy-AM"/>
              </w:rPr>
              <w:t>170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/21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срок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поставки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22461B" w:rsidRPr="0022461B"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  <w:t>Хроматограф "Хроматех-Кристалл 5000.2" прибор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остается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22461B">
              <w:rPr>
                <w:rFonts w:ascii="GHEA Grapalat" w:hAnsi="GHEA Grapalat" w:hint="eastAsia"/>
                <w:sz w:val="18"/>
                <w:szCs w:val="18"/>
                <w:lang w:val="ru-RU"/>
              </w:rPr>
              <w:t>неизменным</w:t>
            </w:r>
            <w:r w:rsidRPr="0022461B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="009A044E">
        <w:rPr>
          <w:rFonts w:ascii="GHEA Grapalat" w:hAnsi="GHEA Grapalat"/>
          <w:b/>
          <w:sz w:val="22"/>
          <w:szCs w:val="22"/>
          <w:lang w:val="en-US"/>
        </w:rPr>
        <w:t>Ерицяну Гегаму</w:t>
      </w:r>
      <w:r w:rsidRPr="00FE253F">
        <w:rPr>
          <w:rFonts w:ascii="GHEA Grapalat" w:hAnsi="GHEA Grapalat"/>
          <w:b/>
          <w:sz w:val="22"/>
          <w:szCs w:val="22"/>
        </w:rPr>
        <w:t>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9A044E">
        <w:rPr>
          <w:rFonts w:ascii="GHEA Grapalat" w:hAnsi="GHEA Grapalat"/>
          <w:b/>
          <w:sz w:val="22"/>
          <w:szCs w:val="22"/>
          <w:lang w:val="en-US"/>
        </w:rPr>
        <w:t>/</w:t>
      </w:r>
      <w:r w:rsidR="005870A8" w:rsidRPr="000A164C">
        <w:rPr>
          <w:rFonts w:ascii="GHEA Grapalat" w:hAnsi="GHEA Grapalat"/>
          <w:b/>
          <w:sz w:val="22"/>
          <w:szCs w:val="22"/>
        </w:rPr>
        <w:t>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r w:rsidR="009A044E" w:rsidRPr="009A044E">
        <w:rPr>
          <w:rFonts w:ascii="GHEA Grapalat" w:hAnsi="GHEA Grapalat"/>
          <w:b/>
          <w:sz w:val="22"/>
          <w:szCs w:val="22"/>
        </w:rPr>
        <w:t>gegham.yeritsyan@anpp.am</w:t>
      </w:r>
      <w:hyperlink r:id="rId7" w:history="1"/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B31A5">
        <w:rPr>
          <w:rFonts w:ascii="GHEA Grapalat" w:hAnsi="GHEA Grapalat"/>
          <w:b/>
          <w:sz w:val="22"/>
          <w:szCs w:val="22"/>
          <w:lang w:val="hy-AM"/>
        </w:rPr>
        <w:t>170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992" w:rsidRDefault="00C02992">
      <w:r>
        <w:separator/>
      </w:r>
    </w:p>
  </w:endnote>
  <w:endnote w:type="continuationSeparator" w:id="0">
    <w:p w:rsidR="00C02992" w:rsidRDefault="00C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1448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992" w:rsidRDefault="00C02992">
      <w:r>
        <w:separator/>
      </w:r>
    </w:p>
  </w:footnote>
  <w:footnote w:type="continuationSeparator" w:id="0">
    <w:p w:rsidR="00C02992" w:rsidRDefault="00C0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A6A"/>
    <w:rsid w:val="0001448A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0F0"/>
    <w:rsid w:val="002137CA"/>
    <w:rsid w:val="00215BB6"/>
    <w:rsid w:val="0022406C"/>
    <w:rsid w:val="0022461B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2A7E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6FED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0A58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0B9D"/>
    <w:rsid w:val="00981D98"/>
    <w:rsid w:val="009870C4"/>
    <w:rsid w:val="0099697A"/>
    <w:rsid w:val="009A044E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93DAA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2992"/>
    <w:rsid w:val="00C04BBE"/>
    <w:rsid w:val="00C225E2"/>
    <w:rsid w:val="00C23A73"/>
    <w:rsid w:val="00C32681"/>
    <w:rsid w:val="00C456B4"/>
    <w:rsid w:val="00C51538"/>
    <w:rsid w:val="00C51C0D"/>
    <w:rsid w:val="00C54035"/>
    <w:rsid w:val="00C56677"/>
    <w:rsid w:val="00C6577B"/>
    <w:rsid w:val="00C8263E"/>
    <w:rsid w:val="00C90538"/>
    <w:rsid w:val="00C926B7"/>
    <w:rsid w:val="00CA0F11"/>
    <w:rsid w:val="00CA6069"/>
    <w:rsid w:val="00CA61DE"/>
    <w:rsid w:val="00CB31A5"/>
    <w:rsid w:val="00CB7820"/>
    <w:rsid w:val="00CD4C6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F06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93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B93DA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B9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38</cp:revision>
  <cp:lastPrinted>2021-06-18T15:25:00Z</cp:lastPrinted>
  <dcterms:created xsi:type="dcterms:W3CDTF">2018-08-08T07:12:00Z</dcterms:created>
  <dcterms:modified xsi:type="dcterms:W3CDTF">2021-11-08T11:47:00Z</dcterms:modified>
</cp:coreProperties>
</file>